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3A01F" w14:textId="77777777" w:rsidR="00065C83" w:rsidRPr="00DF640B" w:rsidRDefault="00065C83">
      <w:bookmarkStart w:id="0" w:name="_GoBack"/>
      <w:bookmarkEnd w:id="0"/>
    </w:p>
    <w:p w14:paraId="51327909" w14:textId="77777777" w:rsidR="00065C83" w:rsidRPr="00692FE9" w:rsidRDefault="00065C83">
      <w:pPr>
        <w:rPr>
          <w:lang w:val="ka-GE"/>
        </w:rPr>
      </w:pPr>
    </w:p>
    <w:p w14:paraId="185A3BD1" w14:textId="7CE28087" w:rsidR="00065C83" w:rsidRPr="00692FE9" w:rsidRDefault="00065C83" w:rsidP="00065C83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92FE9">
        <w:rPr>
          <w:rFonts w:ascii="Sylfaen" w:hAnsi="Sylfaen"/>
          <w:b/>
          <w:sz w:val="28"/>
          <w:szCs w:val="28"/>
          <w:lang w:val="ka-GE"/>
        </w:rPr>
        <w:t>სსიპ</w:t>
      </w:r>
      <w:r w:rsidR="006435D0">
        <w:rPr>
          <w:rFonts w:ascii="Sylfaen" w:hAnsi="Sylfaen"/>
          <w:b/>
          <w:sz w:val="28"/>
          <w:szCs w:val="28"/>
          <w:lang w:val="ka-GE"/>
        </w:rPr>
        <w:t xml:space="preserve"> -</w:t>
      </w:r>
      <w:r w:rsidRPr="00692FE9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774C08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692FE9">
        <w:rPr>
          <w:rFonts w:ascii="Sylfaen" w:hAnsi="Sylfaen"/>
          <w:b/>
          <w:sz w:val="28"/>
          <w:szCs w:val="28"/>
          <w:lang w:val="ka-GE"/>
        </w:rPr>
        <w:t>კონკურენციის</w:t>
      </w:r>
      <w:r w:rsidR="006435D0">
        <w:rPr>
          <w:rFonts w:ascii="Sylfaen" w:hAnsi="Sylfaen"/>
          <w:b/>
          <w:sz w:val="28"/>
          <w:szCs w:val="28"/>
          <w:lang w:val="ka-GE"/>
        </w:rPr>
        <w:t>ა და მომხმარებლის დაცვის</w:t>
      </w:r>
      <w:r w:rsidR="00774C08">
        <w:rPr>
          <w:rFonts w:ascii="Sylfaen" w:hAnsi="Sylfaen"/>
          <w:b/>
          <w:sz w:val="28"/>
          <w:szCs w:val="28"/>
          <w:lang w:val="ka-GE"/>
        </w:rPr>
        <w:t xml:space="preserve"> სააგენტოში</w:t>
      </w:r>
      <w:r w:rsidRPr="00692FE9">
        <w:rPr>
          <w:rFonts w:ascii="Sylfaen" w:hAnsi="Sylfaen"/>
          <w:b/>
          <w:sz w:val="28"/>
          <w:szCs w:val="28"/>
          <w:lang w:val="ka-GE"/>
        </w:rPr>
        <w:t xml:space="preserve"> დასაქმებულთა რაოდენობა გენდერულ ჭრილში</w:t>
      </w:r>
    </w:p>
    <w:p w14:paraId="58B589D4" w14:textId="77777777" w:rsidR="00065C83" w:rsidRPr="00692FE9" w:rsidRDefault="00065C83">
      <w:pPr>
        <w:rPr>
          <w:lang w:val="ka-GE"/>
        </w:rPr>
      </w:pPr>
    </w:p>
    <w:p w14:paraId="48CF939A" w14:textId="77777777" w:rsidR="009B5D9C" w:rsidRPr="00EB2A8B" w:rsidRDefault="00065C83">
      <w:pPr>
        <w:rPr>
          <w:rFonts w:ascii="Sylfaen" w:hAnsi="Sylfaen"/>
          <w:lang w:val="ka-GE"/>
        </w:rPr>
      </w:pPr>
      <w:r w:rsidRPr="00692FE9">
        <w:rPr>
          <w:noProof/>
        </w:rPr>
        <w:drawing>
          <wp:anchor distT="0" distB="0" distL="114300" distR="114300" simplePos="0" relativeHeight="251658240" behindDoc="1" locked="0" layoutInCell="1" allowOverlap="1" wp14:anchorId="5E5E6352" wp14:editId="11DF7D4E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5886450" cy="3448050"/>
            <wp:effectExtent l="0" t="0" r="0" b="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sectPr w:rsidR="009B5D9C" w:rsidRPr="00EB2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D0"/>
    <w:rsid w:val="0005640C"/>
    <w:rsid w:val="00065C83"/>
    <w:rsid w:val="00071521"/>
    <w:rsid w:val="000766AD"/>
    <w:rsid w:val="000F506D"/>
    <w:rsid w:val="001F73BF"/>
    <w:rsid w:val="00246B29"/>
    <w:rsid w:val="00295839"/>
    <w:rsid w:val="003159CB"/>
    <w:rsid w:val="00345201"/>
    <w:rsid w:val="00361141"/>
    <w:rsid w:val="00382141"/>
    <w:rsid w:val="003B7370"/>
    <w:rsid w:val="003C5A9D"/>
    <w:rsid w:val="004337B0"/>
    <w:rsid w:val="004A6291"/>
    <w:rsid w:val="004C24A4"/>
    <w:rsid w:val="0056223B"/>
    <w:rsid w:val="005D69C6"/>
    <w:rsid w:val="006435D0"/>
    <w:rsid w:val="006676CA"/>
    <w:rsid w:val="0068315E"/>
    <w:rsid w:val="00692FE9"/>
    <w:rsid w:val="006A4B8B"/>
    <w:rsid w:val="00700144"/>
    <w:rsid w:val="00753039"/>
    <w:rsid w:val="00774C08"/>
    <w:rsid w:val="007D4D78"/>
    <w:rsid w:val="009270C1"/>
    <w:rsid w:val="009B5D9C"/>
    <w:rsid w:val="009F4AB9"/>
    <w:rsid w:val="00A01AFF"/>
    <w:rsid w:val="00A1056D"/>
    <w:rsid w:val="00A31EAE"/>
    <w:rsid w:val="00A73A60"/>
    <w:rsid w:val="00A8312E"/>
    <w:rsid w:val="00AF3FC1"/>
    <w:rsid w:val="00B36A64"/>
    <w:rsid w:val="00BA6AD0"/>
    <w:rsid w:val="00C04081"/>
    <w:rsid w:val="00C20AAE"/>
    <w:rsid w:val="00CB7AC6"/>
    <w:rsid w:val="00CC0B17"/>
    <w:rsid w:val="00D471D0"/>
    <w:rsid w:val="00DA2A4C"/>
    <w:rsid w:val="00DF640B"/>
    <w:rsid w:val="00E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22CC"/>
  <w15:chartTrackingRefBased/>
  <w15:docId w15:val="{0B0CE695-63E4-4D72-8E5F-6EF014FE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C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3514936846486424"/>
          <c:y val="0.15957367207552095"/>
          <c:w val="0.52686797645439953"/>
          <c:h val="0.77004994874255672"/>
        </c:manualLayout>
      </c:layout>
      <c:bar3DChart>
        <c:barDir val="bar"/>
        <c:grouping val="clustere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gradFill flip="none" rotWithShape="1"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DF1-430D-8C67-CBD1AA91D71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DF1-430D-8C67-CBD1AA91D714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DF1-430D-8C67-CBD1AA91D714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DF1-430D-8C67-CBD1AA91D714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DF1-430D-8C67-CBD1AA91D714}"/>
              </c:ext>
            </c:extLst>
          </c:dPt>
          <c:dLbls>
            <c:dLbl>
              <c:idx val="0"/>
              <c:layout>
                <c:manualLayout>
                  <c:x val="2.8047464940668825E-2"/>
                  <c:y val="-1.47329650092081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F1-430D-8C67-CBD1AA91D714}"/>
                </c:ext>
              </c:extLst>
            </c:dLbl>
            <c:dLbl>
              <c:idx val="1"/>
              <c:layout>
                <c:manualLayout>
                  <c:x val="2.5889967637540454E-2"/>
                  <c:y val="-3.314917127071823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F1-430D-8C67-CBD1AA91D714}"/>
                </c:ext>
              </c:extLst>
            </c:dLbl>
            <c:dLbl>
              <c:idx val="2"/>
              <c:layout>
                <c:manualLayout>
                  <c:x val="2.5889967637540454E-2"/>
                  <c:y val="-7.366482504604051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F1-430D-8C67-CBD1AA91D714}"/>
                </c:ext>
              </c:extLst>
            </c:dLbl>
            <c:dLbl>
              <c:idx val="3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F1-430D-8C67-CBD1AA91D714}"/>
                </c:ext>
              </c:extLst>
            </c:dLbl>
            <c:dLbl>
              <c:idx val="4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F1-430D-8C67-CBD1AA91D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კაცი</c:v>
                </c:pt>
                <c:pt idx="1">
                  <c:v>ქალი </c:v>
                </c:pt>
                <c:pt idx="2">
                  <c:v>დასაქმებულთა საერთო რაოდენობა 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80</c:v>
                </c:pt>
                <c:pt idx="1">
                  <c:v>100</c:v>
                </c:pt>
                <c:pt idx="2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F1-430D-8C67-CBD1AA91D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466779792"/>
        <c:axId val="466780184"/>
        <c:axId val="0"/>
      </c:bar3DChart>
      <c:catAx>
        <c:axId val="4667797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6780184"/>
        <c:crosses val="autoZero"/>
        <c:auto val="1"/>
        <c:lblAlgn val="ctr"/>
        <c:lblOffset val="100"/>
        <c:noMultiLvlLbl val="0"/>
      </c:catAx>
      <c:valAx>
        <c:axId val="466780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6779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 flip="none" rotWithShape="1"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10800000" scaled="1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Gugutsidze</dc:creator>
  <cp:keywords/>
  <dc:description/>
  <cp:lastModifiedBy>Ana Rukhadze</cp:lastModifiedBy>
  <cp:revision>2</cp:revision>
  <cp:lastPrinted>2015-02-19T12:28:00Z</cp:lastPrinted>
  <dcterms:created xsi:type="dcterms:W3CDTF">2026-07-06T06:02:00Z</dcterms:created>
  <dcterms:modified xsi:type="dcterms:W3CDTF">2026-07-06T06:02:00Z</dcterms:modified>
</cp:coreProperties>
</file>